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B4885" w14:textId="401EF905" w:rsidR="0081290B" w:rsidRDefault="0081290B" w:rsidP="0081290B">
      <w:pPr>
        <w:pStyle w:val="tabelatekst"/>
        <w:spacing w:after="0"/>
        <w:ind w:left="2836" w:hanging="28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Zarządzenie Nr 1/2025</w:t>
      </w:r>
    </w:p>
    <w:p w14:paraId="0079CDD8" w14:textId="77777777" w:rsidR="0081290B" w:rsidRDefault="0081290B" w:rsidP="0081290B">
      <w:pPr>
        <w:pStyle w:val="tabelatekst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Dyrektora Żłobka Gminnego w Kramsku</w:t>
      </w:r>
    </w:p>
    <w:p w14:paraId="5BDA7B6F" w14:textId="77777777" w:rsidR="0081290B" w:rsidRDefault="0081290B" w:rsidP="0081290B">
      <w:pPr>
        <w:pStyle w:val="tabelatekst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 23 stycznia 2025  r.</w:t>
      </w:r>
    </w:p>
    <w:p w14:paraId="67BE325B" w14:textId="77777777" w:rsidR="0081290B" w:rsidRDefault="0081290B" w:rsidP="0081290B">
      <w:pPr>
        <w:pStyle w:val="tabelatekst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69EBAFB" w14:textId="77777777" w:rsidR="0081290B" w:rsidRDefault="0081290B" w:rsidP="0081290B">
      <w:pPr>
        <w:pStyle w:val="tabelatekst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sprawie terminów przeprowadzania postępowania rekrutacyjnego i postępowania uzupełniającego, w tym terminów składania dokumentów do publicznego                             Żłobka Gminnego w Kramsku na rok szkolny 2025/2026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1277F492" w14:textId="77777777" w:rsidR="0081290B" w:rsidRDefault="0081290B" w:rsidP="0081290B">
      <w:pPr>
        <w:pStyle w:val="tabelatekst"/>
        <w:spacing w:after="0"/>
        <w:ind w:firstLine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Na podstawie Uchwały nr LXIII/531/2024 Rady Gminy Kramsk z dnia 26 kwietnia 2024 w sprawie utworzenia Żłobka Gminnego w Kramsku dla którego organem prowadzącym jest Gmina Kramsk oraz nadania statutu (Dz. Urz. Woj. Wielkopolskiego                      z 2024 r. poz. 4699), zmienionego uchwałą nr VI/54/2024 Rady Gminy Kramsk z dnia 10 września 2024 r.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zarządza się, co następuje:</w:t>
      </w:r>
    </w:p>
    <w:p w14:paraId="1EEE4029" w14:textId="77777777" w:rsidR="0081290B" w:rsidRDefault="0081290B" w:rsidP="0081290B">
      <w:pPr>
        <w:pStyle w:val="tabelatekst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 1</w:t>
      </w:r>
    </w:p>
    <w:p w14:paraId="3520246F" w14:textId="77777777" w:rsidR="0081290B" w:rsidRDefault="0081290B" w:rsidP="0081290B">
      <w:pPr>
        <w:pStyle w:val="tabelatek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postępowaniu rekrutacyjnym i postępowaniu uzupełniającym na rok szkolny 2025/2026 do publicznego Żłobka Gminnego w Kramsku określa się następujące terminy:</w:t>
      </w:r>
    </w:p>
    <w:p w14:paraId="2D22915D" w14:textId="77777777" w:rsidR="0081290B" w:rsidRDefault="0081290B" w:rsidP="0081290B">
      <w:pPr>
        <w:pStyle w:val="tabelatekst"/>
        <w:numPr>
          <w:ilvl w:val="0"/>
          <w:numId w:val="1"/>
        </w:num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Składanie kart zgłoszeniowych o przyjęcie do publicznego żłobka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wraz z dokumentami potwierdzającymi spełnienie przez kandydata warunków lub kryteriów rekrutacyjnych  w postępowaniu rekrutacyjnym odbywa się od dnia 03.03.2025 r. do dnia 14.03.2025 r., natomiast w postępowaniu uzupełniającym od dnia 18.08.2025 r. do dnia 19.08.2025 r.</w:t>
      </w:r>
    </w:p>
    <w:p w14:paraId="222F6ADD" w14:textId="77777777" w:rsidR="0081290B" w:rsidRDefault="0081290B" w:rsidP="0081290B">
      <w:pPr>
        <w:pStyle w:val="tabelatekst"/>
        <w:numPr>
          <w:ilvl w:val="0"/>
          <w:numId w:val="1"/>
        </w:num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Weryfikacja przez komisję rekrutacyjną wniosków i dokumentów, o których mowa </w:t>
      </w:r>
      <w:r>
        <w:rPr>
          <w:rFonts w:ascii="Times New Roman" w:hAnsi="Times New Roman" w:cs="Times New Roman"/>
          <w:sz w:val="24"/>
          <w:szCs w:val="24"/>
        </w:rPr>
        <w:br/>
        <w:t>w pkt 1 oraz wykonanie przez przewodniczącego komisji rekrutacyjnej czynności wymienionych w rozdziale 3 Statutu Żłobka Gminnego w Kramsku, przy ul. Konińska 18 w postępowaniu rekrutacyjnym przebiega od dnia 17.03.2025 r. do dnia 28.03.2025 r. oraz w postępowaniu uzupełniającym od dnia 20.08.2025 r. do dnia 21.08.2025 r.</w:t>
      </w:r>
    </w:p>
    <w:p w14:paraId="10235E1B" w14:textId="77777777" w:rsidR="0081290B" w:rsidRDefault="0081290B" w:rsidP="0081290B">
      <w:pPr>
        <w:pStyle w:val="tabelatekst"/>
        <w:numPr>
          <w:ilvl w:val="0"/>
          <w:numId w:val="1"/>
        </w:num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Podanie do publicznej wiadomości przez komisję rekrutacyjną listy kandydatów zakwalifikowanych i kandydatów niezakwalifikowanych w postępowaniu rekrutacyjnym: w dniu 31.03.2025 r., a w postępowaniu uzupełniającym w dniu 22.08.2025 r. </w:t>
      </w:r>
    </w:p>
    <w:p w14:paraId="37DDDFAA" w14:textId="77777777" w:rsidR="0081290B" w:rsidRDefault="0081290B" w:rsidP="0081290B">
      <w:pPr>
        <w:pStyle w:val="tabelatekst"/>
        <w:numPr>
          <w:ilvl w:val="0"/>
          <w:numId w:val="1"/>
        </w:num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Potwierdzenie przez rodzica kandydata woli przyjęcia do żłobka w postaci pisemnego oświadczenia w postępowaniu rekrutacyjnym przebiega od dnia 01.04.2025 r. do dnia 04.04.2025 r., natomiast w postępowaniu uzupełniającym od dnia 25.08.2025 r., do dnia 26.08.2025 r. </w:t>
      </w:r>
    </w:p>
    <w:p w14:paraId="55DA5CE4" w14:textId="77777777" w:rsidR="0081290B" w:rsidRDefault="0081290B" w:rsidP="0081290B">
      <w:pPr>
        <w:pStyle w:val="tabelatekst"/>
        <w:numPr>
          <w:ilvl w:val="0"/>
          <w:numId w:val="1"/>
        </w:num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Podanie do publicznej wiadomości przez komisję rekrutacyjną listy kandydatów przyjętych i kandydatów nieprzyjętych w postępowaniu rekrutacyjnym następuje w dniu 07.04.2025 r., a w postępowaniu uzupełniającym 27.08.2025 r.</w:t>
      </w:r>
    </w:p>
    <w:p w14:paraId="352A7264" w14:textId="77777777" w:rsidR="0081290B" w:rsidRDefault="0081290B" w:rsidP="0081290B">
      <w:pPr>
        <w:pStyle w:val="tabelatekst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733ED2" w14:textId="77777777" w:rsidR="0081290B" w:rsidRDefault="0081290B" w:rsidP="0081290B">
      <w:pPr>
        <w:pStyle w:val="tabelatekst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 2</w:t>
      </w:r>
    </w:p>
    <w:p w14:paraId="383DC59F" w14:textId="77777777" w:rsidR="0081290B" w:rsidRDefault="0081290B" w:rsidP="0081290B">
      <w:pPr>
        <w:pStyle w:val="tabelatek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postępowaniu rekrutacyjnym brane są pod uwagę kryteria określone w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Cs/>
          <w:sz w:val="24"/>
          <w:szCs w:val="24"/>
        </w:rPr>
        <w:t>7 ust. 7 Statutu Żłobka Gminnego w Kramsku.</w:t>
      </w:r>
    </w:p>
    <w:p w14:paraId="34D33B9B" w14:textId="77777777" w:rsidR="0081290B" w:rsidRDefault="0081290B" w:rsidP="0081290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26A270CB" w14:textId="77777777" w:rsidR="0081290B" w:rsidRDefault="0081290B" w:rsidP="008129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14:paraId="40CDDA29" w14:textId="77777777" w:rsidR="0081290B" w:rsidRDefault="0081290B" w:rsidP="0081290B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34373C80" w14:textId="77777777" w:rsidR="0081290B" w:rsidRDefault="0081290B" w:rsidP="0081290B"/>
    <w:p w14:paraId="4618B9AA" w14:textId="77777777" w:rsidR="0081290B" w:rsidRDefault="0081290B" w:rsidP="0081290B"/>
    <w:p w14:paraId="3D978D51" w14:textId="77777777" w:rsidR="00074212" w:rsidRDefault="00074212"/>
    <w:sectPr w:rsidR="00074212" w:rsidSect="0007421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0C51D" w14:textId="77777777" w:rsidR="00EC006C" w:rsidRDefault="00EC006C" w:rsidP="00075000">
      <w:pPr>
        <w:spacing w:after="0" w:line="240" w:lineRule="auto"/>
      </w:pPr>
      <w:r>
        <w:separator/>
      </w:r>
    </w:p>
  </w:endnote>
  <w:endnote w:type="continuationSeparator" w:id="0">
    <w:p w14:paraId="02B1E471" w14:textId="77777777" w:rsidR="00EC006C" w:rsidRDefault="00EC006C" w:rsidP="00075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2093D" w14:textId="77777777" w:rsidR="00EC006C" w:rsidRDefault="00EC006C" w:rsidP="00075000">
      <w:pPr>
        <w:spacing w:after="0" w:line="240" w:lineRule="auto"/>
      </w:pPr>
      <w:r>
        <w:separator/>
      </w:r>
    </w:p>
  </w:footnote>
  <w:footnote w:type="continuationSeparator" w:id="0">
    <w:p w14:paraId="092CF0E9" w14:textId="77777777" w:rsidR="00EC006C" w:rsidRDefault="00EC006C" w:rsidP="00075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5814C" w14:textId="70E38BD7" w:rsidR="00075000" w:rsidRDefault="00075000">
    <w:pPr>
      <w:pStyle w:val="Nagwek"/>
    </w:pPr>
    <w:r w:rsidRPr="00075000">
      <w:rPr>
        <w:rFonts w:eastAsia="Calibri" w:cs="Times New Roman"/>
        <w:noProof/>
        <w:kern w:val="0"/>
        <w:lang w:eastAsia="pl-PL"/>
      </w:rPr>
      <w:drawing>
        <wp:inline distT="0" distB="0" distL="0" distR="0" wp14:anchorId="6478B8A8" wp14:editId="0ECCAE1A">
          <wp:extent cx="5760720" cy="1014730"/>
          <wp:effectExtent l="0" t="0" r="0" b="0"/>
          <wp:docPr id="1" name="Obraz 1" descr="C:\Users\User\Downloads\LOGO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LOGO_K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4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C76FD"/>
    <w:multiLevelType w:val="multilevel"/>
    <w:tmpl w:val="22685D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8863771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90B"/>
    <w:rsid w:val="00074212"/>
    <w:rsid w:val="00075000"/>
    <w:rsid w:val="0081290B"/>
    <w:rsid w:val="009667D5"/>
    <w:rsid w:val="00EC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D2B5C"/>
  <w15:docId w15:val="{32AFDA82-42C8-46BA-B69B-783A2383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90B"/>
    <w:pPr>
      <w:widowControl w:val="0"/>
      <w:suppressAutoHyphens/>
      <w:overflowPunct w:val="0"/>
    </w:pPr>
    <w:rPr>
      <w:rFonts w:ascii="Calibri" w:eastAsia="Lucida Sans Unicode" w:hAnsi="Calibri" w:cs="Tahoma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tekst">
    <w:name w:val="tabela_tekst"/>
    <w:basedOn w:val="Normalny"/>
    <w:qFormat/>
    <w:rsid w:val="0081290B"/>
  </w:style>
  <w:style w:type="paragraph" w:styleId="Nagwek">
    <w:name w:val="header"/>
    <w:basedOn w:val="Normalny"/>
    <w:link w:val="NagwekZnak"/>
    <w:uiPriority w:val="99"/>
    <w:unhideWhenUsed/>
    <w:rsid w:val="00075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5000"/>
    <w:rPr>
      <w:rFonts w:ascii="Calibri" w:eastAsia="Lucida Sans Unicode" w:hAnsi="Calibri" w:cs="Tahoma"/>
      <w:kern w:val="2"/>
    </w:rPr>
  </w:style>
  <w:style w:type="paragraph" w:styleId="Stopka">
    <w:name w:val="footer"/>
    <w:basedOn w:val="Normalny"/>
    <w:link w:val="StopkaZnak"/>
    <w:uiPriority w:val="99"/>
    <w:unhideWhenUsed/>
    <w:rsid w:val="00075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5000"/>
    <w:rPr>
      <w:rFonts w:ascii="Calibri" w:eastAsia="Lucida Sans Unicode" w:hAnsi="Calibri" w:cs="Tahoma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9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2136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Laptop1</dc:creator>
  <cp:lastModifiedBy>Użytkownik</cp:lastModifiedBy>
  <cp:revision>2</cp:revision>
  <dcterms:created xsi:type="dcterms:W3CDTF">2025-02-18T10:06:00Z</dcterms:created>
  <dcterms:modified xsi:type="dcterms:W3CDTF">2025-02-18T10:06:00Z</dcterms:modified>
</cp:coreProperties>
</file>